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4347C6">
        <w:rPr>
          <w:rStyle w:val="Gl"/>
          <w:color w:val="444444"/>
        </w:rPr>
        <w:t>HeliPac</w:t>
      </w:r>
      <w:proofErr w:type="spellEnd"/>
      <w:r w:rsidRPr="004347C6">
        <w:rPr>
          <w:rStyle w:val="Gl"/>
          <w:color w:val="444444"/>
        </w:rPr>
        <w:t xml:space="preserve"> (Sterilizasyon Yük Kontrol Sistemi)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r w:rsidRPr="004347C6">
        <w:rPr>
          <w:rStyle w:val="Gl"/>
          <w:color w:val="444444"/>
        </w:rPr>
        <w:t>Giriş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r w:rsidRPr="004347C6">
        <w:rPr>
          <w:color w:val="444444"/>
        </w:rPr>
        <w:t xml:space="preserve">Yeni </w:t>
      </w:r>
      <w:proofErr w:type="spellStart"/>
      <w:r w:rsidRPr="004347C6">
        <w:rPr>
          <w:rStyle w:val="ecspelle"/>
          <w:color w:val="444444"/>
        </w:rPr>
        <w:t>HeliPac</w:t>
      </w:r>
      <w:proofErr w:type="spellEnd"/>
      <w:r w:rsidRPr="004347C6">
        <w:rPr>
          <w:color w:val="444444"/>
        </w:rPr>
        <w:t xml:space="preserve"> PCD son teknoloji ile dizayn </w:t>
      </w:r>
      <w:proofErr w:type="gramStart"/>
      <w:r w:rsidRPr="004347C6">
        <w:rPr>
          <w:rStyle w:val="ecgrame"/>
          <w:color w:val="444444"/>
        </w:rPr>
        <w:t>edilmiş ,sterilizasyon</w:t>
      </w:r>
      <w:proofErr w:type="gramEnd"/>
      <w:r w:rsidRPr="004347C6">
        <w:rPr>
          <w:color w:val="444444"/>
        </w:rPr>
        <w:t xml:space="preserve"> çevrimlerindeki güvenli sonuçlarıyla sterilizasyon birimlerinde çalışanların vazgeçilmez yardımcısı </w:t>
      </w:r>
      <w:proofErr w:type="spellStart"/>
      <w:r w:rsidRPr="004347C6">
        <w:rPr>
          <w:color w:val="444444"/>
        </w:rPr>
        <w:t>olmuştur.Lümenli</w:t>
      </w:r>
      <w:proofErr w:type="spellEnd"/>
      <w:r w:rsidRPr="004347C6">
        <w:rPr>
          <w:color w:val="444444"/>
        </w:rPr>
        <w:t xml:space="preserve"> malzemelerin içindeki havanın emilmesi çok </w:t>
      </w:r>
      <w:proofErr w:type="spellStart"/>
      <w:r w:rsidRPr="004347C6">
        <w:rPr>
          <w:color w:val="444444"/>
        </w:rPr>
        <w:t>zordur.Bununla</w:t>
      </w:r>
      <w:proofErr w:type="spellEnd"/>
      <w:r w:rsidRPr="004347C6">
        <w:rPr>
          <w:color w:val="444444"/>
        </w:rPr>
        <w:t xml:space="preserve"> birlikte son çalışmalar bunun </w:t>
      </w:r>
      <w:proofErr w:type="spellStart"/>
      <w:r w:rsidRPr="004347C6">
        <w:rPr>
          <w:color w:val="444444"/>
        </w:rPr>
        <w:t>lümenli</w:t>
      </w:r>
      <w:proofErr w:type="spellEnd"/>
      <w:r w:rsidRPr="004347C6">
        <w:rPr>
          <w:color w:val="444444"/>
        </w:rPr>
        <w:t xml:space="preserve"> malzemenin uzunluğu ile değil ,</w:t>
      </w:r>
      <w:proofErr w:type="spellStart"/>
      <w:r w:rsidRPr="004347C6">
        <w:rPr>
          <w:color w:val="444444"/>
        </w:rPr>
        <w:t>lümenli</w:t>
      </w:r>
      <w:proofErr w:type="spellEnd"/>
      <w:r w:rsidRPr="004347C6">
        <w:rPr>
          <w:color w:val="444444"/>
        </w:rPr>
        <w:t xml:space="preserve"> malzemenin içindeki total hava ile ilgili olduğunu </w:t>
      </w:r>
      <w:proofErr w:type="spellStart"/>
      <w:r w:rsidRPr="004347C6">
        <w:rPr>
          <w:color w:val="444444"/>
        </w:rPr>
        <w:t>gösterdi.</w:t>
      </w:r>
      <w:r w:rsidRPr="004347C6">
        <w:rPr>
          <w:rStyle w:val="ecspelle"/>
          <w:color w:val="444444"/>
        </w:rPr>
        <w:t>HeliPak</w:t>
      </w:r>
      <w:proofErr w:type="spellEnd"/>
      <w:r w:rsidRPr="004347C6">
        <w:rPr>
          <w:color w:val="444444"/>
        </w:rPr>
        <w:t xml:space="preserve"> ta bu çalışmalar göz önünde bulundurularak üretildi.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r w:rsidRPr="004347C6">
        <w:rPr>
          <w:rStyle w:val="Gl"/>
          <w:color w:val="444444"/>
        </w:rPr>
        <w:t>Conta hatası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4347C6">
        <w:rPr>
          <w:rStyle w:val="ecspelle"/>
          <w:color w:val="444444"/>
        </w:rPr>
        <w:t>Helix</w:t>
      </w:r>
      <w:proofErr w:type="spellEnd"/>
      <w:r w:rsidRPr="004347C6">
        <w:rPr>
          <w:color w:val="444444"/>
        </w:rPr>
        <w:t xml:space="preserve">(belli uzunlukta sarmal şeklinde borusu ve ucunda aparatı olan düzenek) ürünlerde </w:t>
      </w:r>
      <w:r w:rsidRPr="004347C6">
        <w:rPr>
          <w:rStyle w:val="ecgrame"/>
          <w:color w:val="444444"/>
        </w:rPr>
        <w:t>contadan kaynaklanan</w:t>
      </w:r>
      <w:r w:rsidRPr="004347C6">
        <w:rPr>
          <w:color w:val="444444"/>
        </w:rPr>
        <w:t xml:space="preserve"> sızıntı her zaman görülebilir. Bu, kırılmış bir o-ring başlığından veya contanın iyi sıkıştırılmamasından </w:t>
      </w:r>
      <w:proofErr w:type="spellStart"/>
      <w:proofErr w:type="gramStart"/>
      <w:r w:rsidRPr="004347C6">
        <w:rPr>
          <w:rStyle w:val="ecgrame"/>
          <w:color w:val="444444"/>
        </w:rPr>
        <w:t>kaynaklanabilir.Bu</w:t>
      </w:r>
      <w:proofErr w:type="spellEnd"/>
      <w:proofErr w:type="gramEnd"/>
      <w:r w:rsidRPr="004347C6">
        <w:rPr>
          <w:color w:val="444444"/>
        </w:rPr>
        <w:t xml:space="preserve"> hata ile düzeneğin zorlaştırılmış koşulları barındıran(PCD) test olarak kullanımı mümkün </w:t>
      </w:r>
      <w:proofErr w:type="spellStart"/>
      <w:r w:rsidRPr="004347C6">
        <w:rPr>
          <w:color w:val="444444"/>
        </w:rPr>
        <w:t>değildir.Bu</w:t>
      </w:r>
      <w:proofErr w:type="spellEnd"/>
      <w:r w:rsidRPr="004347C6">
        <w:rPr>
          <w:color w:val="444444"/>
        </w:rPr>
        <w:t xml:space="preserve"> durumda düzenek içinde bulunan kimyasal indikatörde görülen renk değişimi bütün yükün referansı </w:t>
      </w:r>
      <w:proofErr w:type="spellStart"/>
      <w:r w:rsidRPr="004347C6">
        <w:rPr>
          <w:color w:val="444444"/>
        </w:rPr>
        <w:t>olamaz.Olumlu</w:t>
      </w:r>
      <w:proofErr w:type="spellEnd"/>
      <w:r w:rsidRPr="004347C6">
        <w:rPr>
          <w:color w:val="444444"/>
        </w:rPr>
        <w:t xml:space="preserve"> çıkan kimyasal indikatör sonucu dolayısıyla geriye dönüp hata da </w:t>
      </w:r>
      <w:proofErr w:type="spellStart"/>
      <w:r w:rsidRPr="004347C6">
        <w:rPr>
          <w:color w:val="444444"/>
        </w:rPr>
        <w:t>aranmaz.Oysa,yük</w:t>
      </w:r>
      <w:proofErr w:type="spellEnd"/>
      <w:r w:rsidRPr="004347C6">
        <w:rPr>
          <w:color w:val="444444"/>
        </w:rPr>
        <w:t xml:space="preserve"> içindeki hiçbir </w:t>
      </w:r>
      <w:proofErr w:type="spellStart"/>
      <w:r w:rsidRPr="004347C6">
        <w:rPr>
          <w:color w:val="444444"/>
        </w:rPr>
        <w:t>pakete,bohçaya,cerrahi</w:t>
      </w:r>
      <w:proofErr w:type="spellEnd"/>
      <w:r w:rsidRPr="004347C6">
        <w:rPr>
          <w:color w:val="444444"/>
        </w:rPr>
        <w:t xml:space="preserve"> sete referans </w:t>
      </w:r>
      <w:proofErr w:type="spellStart"/>
      <w:r w:rsidRPr="004347C6">
        <w:rPr>
          <w:rStyle w:val="ecspelle"/>
          <w:color w:val="444444"/>
        </w:rPr>
        <w:t>olmıyacak</w:t>
      </w:r>
      <w:proofErr w:type="spellEnd"/>
      <w:r w:rsidRPr="004347C6">
        <w:rPr>
          <w:color w:val="444444"/>
        </w:rPr>
        <w:t xml:space="preserve"> çok kolay bir şekilde renk değiştirmiş kimyasal indikatöre bakılarak malzemeler steril kabul </w:t>
      </w:r>
      <w:proofErr w:type="spellStart"/>
      <w:r w:rsidRPr="004347C6">
        <w:rPr>
          <w:color w:val="444444"/>
        </w:rPr>
        <w:t>edilmiştir.Şimdiye</w:t>
      </w:r>
      <w:proofErr w:type="spellEnd"/>
      <w:r w:rsidRPr="004347C6">
        <w:rPr>
          <w:color w:val="444444"/>
        </w:rPr>
        <w:t xml:space="preserve"> kadar bu hataları önlemek için aparatta sızıntının olup olmadığının doğrulanması mümkün değildi.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4347C6">
        <w:rPr>
          <w:rStyle w:val="Gl"/>
          <w:color w:val="444444"/>
        </w:rPr>
        <w:t>HeliPac</w:t>
      </w:r>
      <w:proofErr w:type="spellEnd"/>
      <w:r w:rsidRPr="004347C6">
        <w:rPr>
          <w:rStyle w:val="Gl"/>
          <w:color w:val="444444"/>
        </w:rPr>
        <w:t xml:space="preserve"> Sızıntı Testi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4347C6">
        <w:rPr>
          <w:rStyle w:val="ecspelle"/>
          <w:color w:val="444444"/>
        </w:rPr>
        <w:t>Helix</w:t>
      </w:r>
      <w:proofErr w:type="spellEnd"/>
      <w:r w:rsidRPr="004347C6">
        <w:rPr>
          <w:color w:val="444444"/>
        </w:rPr>
        <w:t xml:space="preserve"> ürünlerinde sızıntının olup olmadığının doğrulanması yeni </w:t>
      </w:r>
      <w:r w:rsidRPr="004347C6">
        <w:rPr>
          <w:rStyle w:val="ecgrame"/>
          <w:color w:val="444444"/>
        </w:rPr>
        <w:t>dizayn edilen</w:t>
      </w:r>
      <w:r w:rsidRPr="004347C6">
        <w:rPr>
          <w:color w:val="444444"/>
        </w:rPr>
        <w:t xml:space="preserve"> </w:t>
      </w:r>
      <w:proofErr w:type="spellStart"/>
      <w:r w:rsidRPr="004347C6">
        <w:rPr>
          <w:rStyle w:val="ecspelle"/>
          <w:color w:val="444444"/>
        </w:rPr>
        <w:t>HeliPac</w:t>
      </w:r>
      <w:proofErr w:type="spellEnd"/>
      <w:r w:rsidRPr="004347C6">
        <w:rPr>
          <w:color w:val="444444"/>
        </w:rPr>
        <w:t xml:space="preserve"> sistemiyle mümkündür. </w:t>
      </w:r>
      <w:proofErr w:type="spellStart"/>
      <w:r w:rsidRPr="004347C6">
        <w:rPr>
          <w:rStyle w:val="ecspelle"/>
          <w:color w:val="444444"/>
        </w:rPr>
        <w:t>HeliPac’ın</w:t>
      </w:r>
      <w:proofErr w:type="spellEnd"/>
      <w:r w:rsidRPr="004347C6">
        <w:rPr>
          <w:color w:val="444444"/>
        </w:rPr>
        <w:t xml:space="preserve"> her kullanımda buhar sızıntısını test etmeyi yarayan özel bir tasarımı vardır. </w:t>
      </w:r>
      <w:proofErr w:type="spellStart"/>
      <w:r w:rsidRPr="004347C6">
        <w:rPr>
          <w:rStyle w:val="ecspelle"/>
          <w:color w:val="444444"/>
        </w:rPr>
        <w:t>HeliPac</w:t>
      </w:r>
      <w:proofErr w:type="spellEnd"/>
      <w:r w:rsidRPr="004347C6">
        <w:rPr>
          <w:color w:val="444444"/>
        </w:rPr>
        <w:t xml:space="preserve"> geniş silikon başlığının altında, sızıntı testi </w:t>
      </w:r>
      <w:r w:rsidRPr="004347C6">
        <w:rPr>
          <w:rStyle w:val="ecgrame"/>
          <w:color w:val="444444"/>
        </w:rPr>
        <w:t>indikatörü yerleştirilebilen</w:t>
      </w:r>
      <w:r w:rsidRPr="004347C6">
        <w:rPr>
          <w:color w:val="444444"/>
        </w:rPr>
        <w:t xml:space="preserve"> ufak haznesi vardır. Sızıntının olması durumunda test indikatörü renk </w:t>
      </w:r>
      <w:proofErr w:type="spellStart"/>
      <w:proofErr w:type="gramStart"/>
      <w:r w:rsidRPr="004347C6">
        <w:rPr>
          <w:rStyle w:val="ecgrame"/>
          <w:color w:val="444444"/>
        </w:rPr>
        <w:t>değiştiriyor.Test</w:t>
      </w:r>
      <w:proofErr w:type="spellEnd"/>
      <w:proofErr w:type="gramEnd"/>
      <w:r w:rsidRPr="004347C6">
        <w:rPr>
          <w:color w:val="444444"/>
        </w:rPr>
        <w:t xml:space="preserve"> indikatörünün renk değiştirmesi aparatın problemli olduğu ve kullanılmaması gerektiğini </w:t>
      </w:r>
      <w:proofErr w:type="spellStart"/>
      <w:r w:rsidRPr="004347C6">
        <w:rPr>
          <w:color w:val="444444"/>
        </w:rPr>
        <w:t>uyarıyor.Test</w:t>
      </w:r>
      <w:proofErr w:type="spellEnd"/>
      <w:r w:rsidRPr="004347C6">
        <w:rPr>
          <w:color w:val="444444"/>
        </w:rPr>
        <w:t xml:space="preserve"> indikatörünün renk değiştirmemesi aparatın düzgün çalıştığını </w:t>
      </w:r>
      <w:proofErr w:type="spellStart"/>
      <w:r w:rsidRPr="004347C6">
        <w:rPr>
          <w:color w:val="444444"/>
        </w:rPr>
        <w:t>doğruluyor.Aparatın</w:t>
      </w:r>
      <w:proofErr w:type="spellEnd"/>
      <w:r w:rsidRPr="004347C6">
        <w:rPr>
          <w:color w:val="444444"/>
        </w:rPr>
        <w:t xml:space="preserve"> doğru çalıştığının doğrulanması </w:t>
      </w:r>
      <w:proofErr w:type="spellStart"/>
      <w:r w:rsidRPr="004347C6">
        <w:rPr>
          <w:rStyle w:val="ecspelle"/>
          <w:color w:val="444444"/>
        </w:rPr>
        <w:t>HeliPakı</w:t>
      </w:r>
      <w:proofErr w:type="spellEnd"/>
      <w:r w:rsidRPr="004347C6">
        <w:rPr>
          <w:color w:val="444444"/>
        </w:rPr>
        <w:t xml:space="preserve"> rakiplerinden ayıran en önemli özelliğidir.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r w:rsidRPr="004347C6">
        <w:rPr>
          <w:rStyle w:val="Gl"/>
          <w:color w:val="444444"/>
        </w:rPr>
        <w:t xml:space="preserve">Sınıf 5 buhar </w:t>
      </w:r>
      <w:proofErr w:type="spellStart"/>
      <w:r w:rsidRPr="004347C6">
        <w:rPr>
          <w:rStyle w:val="Gl"/>
          <w:color w:val="444444"/>
        </w:rPr>
        <w:t>entegratörler</w:t>
      </w:r>
      <w:proofErr w:type="spellEnd"/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4347C6">
        <w:rPr>
          <w:rStyle w:val="ecspelle"/>
          <w:color w:val="444444"/>
        </w:rPr>
        <w:t>HeliPac</w:t>
      </w:r>
      <w:proofErr w:type="spellEnd"/>
      <w:r w:rsidRPr="004347C6">
        <w:rPr>
          <w:color w:val="444444"/>
        </w:rPr>
        <w:t xml:space="preserve"> havanın emilmesinin zor olduğu bu sistemden </w:t>
      </w:r>
      <w:proofErr w:type="spellStart"/>
      <w:proofErr w:type="gramStart"/>
      <w:r w:rsidRPr="004347C6">
        <w:rPr>
          <w:rStyle w:val="ecgrame"/>
          <w:color w:val="444444"/>
        </w:rPr>
        <w:t>içerir.Emniyet</w:t>
      </w:r>
      <w:proofErr w:type="spellEnd"/>
      <w:proofErr w:type="gramEnd"/>
      <w:r w:rsidRPr="004347C6">
        <w:rPr>
          <w:color w:val="444444"/>
        </w:rPr>
        <w:t xml:space="preserve"> faktörü yüksek sınıf 5 buhar </w:t>
      </w:r>
      <w:proofErr w:type="spellStart"/>
      <w:r w:rsidRPr="004347C6">
        <w:rPr>
          <w:rStyle w:val="ecspelle"/>
          <w:color w:val="444444"/>
        </w:rPr>
        <w:t>entegratörleri</w:t>
      </w:r>
      <w:proofErr w:type="spellEnd"/>
      <w:r w:rsidRPr="004347C6">
        <w:rPr>
          <w:color w:val="444444"/>
        </w:rPr>
        <w:t xml:space="preserve"> kullanılarak sistemin güvenirliliği </w:t>
      </w:r>
      <w:proofErr w:type="spellStart"/>
      <w:r w:rsidRPr="004347C6">
        <w:rPr>
          <w:color w:val="444444"/>
        </w:rPr>
        <w:t>arttırılmıştır.Ayrıca</w:t>
      </w:r>
      <w:proofErr w:type="spellEnd"/>
      <w:r w:rsidRPr="004347C6">
        <w:rPr>
          <w:color w:val="444444"/>
        </w:rPr>
        <w:t xml:space="preserve"> </w:t>
      </w:r>
      <w:proofErr w:type="spellStart"/>
      <w:r w:rsidRPr="004347C6">
        <w:rPr>
          <w:rStyle w:val="ecspelle"/>
          <w:color w:val="444444"/>
        </w:rPr>
        <w:t>HeliPac</w:t>
      </w:r>
      <w:proofErr w:type="spellEnd"/>
      <w:r w:rsidRPr="004347C6">
        <w:rPr>
          <w:color w:val="444444"/>
        </w:rPr>
        <w:t xml:space="preserve"> </w:t>
      </w:r>
      <w:proofErr w:type="spellStart"/>
      <w:r w:rsidRPr="004347C6">
        <w:rPr>
          <w:rStyle w:val="ecspelle"/>
          <w:color w:val="444444"/>
        </w:rPr>
        <w:t>ın</w:t>
      </w:r>
      <w:proofErr w:type="spellEnd"/>
      <w:r w:rsidRPr="004347C6">
        <w:rPr>
          <w:color w:val="444444"/>
        </w:rPr>
        <w:t xml:space="preserve"> açık ucundaki çıkartılabilen gözenekli kısım buharın aparata nüfuz etmesini zorlaştırır. Bu da </w:t>
      </w:r>
      <w:proofErr w:type="spellStart"/>
      <w:r w:rsidRPr="004347C6">
        <w:rPr>
          <w:rStyle w:val="ecspelle"/>
          <w:color w:val="444444"/>
        </w:rPr>
        <w:t>HeliPakı</w:t>
      </w:r>
      <w:proofErr w:type="spellEnd"/>
      <w:r w:rsidRPr="004347C6">
        <w:rPr>
          <w:color w:val="444444"/>
        </w:rPr>
        <w:t xml:space="preserve"> rakiplerinden çok daha ileri taşıyan bir özelliktir</w:t>
      </w:r>
      <w:r w:rsidRPr="004347C6">
        <w:rPr>
          <w:rStyle w:val="ecgrame"/>
          <w:color w:val="444444"/>
        </w:rPr>
        <w:t>.</w:t>
      </w:r>
    </w:p>
    <w:p w:rsidR="004347C6" w:rsidRPr="004347C6" w:rsidRDefault="004347C6" w:rsidP="004347C6">
      <w:pPr>
        <w:pStyle w:val="NormalWeb"/>
        <w:spacing w:line="360" w:lineRule="auto"/>
        <w:jc w:val="both"/>
        <w:rPr>
          <w:color w:val="646464"/>
        </w:rPr>
      </w:pPr>
      <w:proofErr w:type="spellStart"/>
      <w:proofErr w:type="gramStart"/>
      <w:r w:rsidRPr="004347C6">
        <w:rPr>
          <w:rStyle w:val="ecgrame"/>
          <w:color w:val="444444"/>
        </w:rPr>
        <w:t>Derleyen</w:t>
      </w:r>
      <w:bookmarkStart w:id="0" w:name="_GoBack"/>
      <w:bookmarkEnd w:id="0"/>
      <w:r w:rsidRPr="004347C6">
        <w:rPr>
          <w:rStyle w:val="ecgrame"/>
          <w:color w:val="444444"/>
        </w:rPr>
        <w:t>:Ramazan</w:t>
      </w:r>
      <w:proofErr w:type="spellEnd"/>
      <w:proofErr w:type="gramEnd"/>
      <w:r w:rsidRPr="004347C6">
        <w:rPr>
          <w:color w:val="444444"/>
        </w:rPr>
        <w:t xml:space="preserve"> </w:t>
      </w:r>
      <w:r w:rsidRPr="004347C6">
        <w:rPr>
          <w:rStyle w:val="ecspelle"/>
          <w:color w:val="444444"/>
        </w:rPr>
        <w:t>Atasever</w:t>
      </w:r>
      <w:r w:rsidRPr="004347C6">
        <w:rPr>
          <w:color w:val="646464"/>
        </w:rPr>
        <w:t xml:space="preserve"> </w:t>
      </w:r>
    </w:p>
    <w:p w:rsidR="00F56809" w:rsidRPr="004347C6" w:rsidRDefault="00F56809" w:rsidP="004347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6809" w:rsidRPr="004347C6" w:rsidSect="004347C6">
      <w:pgSz w:w="11906" w:h="16838"/>
      <w:pgMar w:top="426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AF"/>
    <w:rsid w:val="00355F08"/>
    <w:rsid w:val="004347C6"/>
    <w:rsid w:val="005508AF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7C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347C6"/>
    <w:rPr>
      <w:b/>
      <w:bCs/>
    </w:rPr>
  </w:style>
  <w:style w:type="character" w:customStyle="1" w:styleId="ecspelle">
    <w:name w:val="ecspelle"/>
    <w:basedOn w:val="VarsaylanParagrafYazTipi"/>
    <w:rsid w:val="004347C6"/>
  </w:style>
  <w:style w:type="character" w:customStyle="1" w:styleId="ecgrame">
    <w:name w:val="ecgrame"/>
    <w:basedOn w:val="VarsaylanParagrafYazTipi"/>
    <w:rsid w:val="00434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7C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347C6"/>
    <w:rPr>
      <w:b/>
      <w:bCs/>
    </w:rPr>
  </w:style>
  <w:style w:type="character" w:customStyle="1" w:styleId="ecspelle">
    <w:name w:val="ecspelle"/>
    <w:basedOn w:val="VarsaylanParagrafYazTipi"/>
    <w:rsid w:val="004347C6"/>
  </w:style>
  <w:style w:type="character" w:customStyle="1" w:styleId="ecgrame">
    <w:name w:val="ecgrame"/>
    <w:basedOn w:val="VarsaylanParagrafYazTipi"/>
    <w:rsid w:val="0043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2012-04-07T13:54:00Z</dcterms:created>
  <dcterms:modified xsi:type="dcterms:W3CDTF">2012-04-07T13:54:00Z</dcterms:modified>
</cp:coreProperties>
</file>