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31" w:rsidRPr="00C64131" w:rsidRDefault="00C64131" w:rsidP="00C64131">
      <w:pPr>
        <w:spacing w:before="240" w:after="240" w:line="360" w:lineRule="auto"/>
        <w:jc w:val="both"/>
        <w:rPr>
          <w:rFonts w:ascii="Arial" w:eastAsia="Times New Roman" w:hAnsi="Arial" w:cs="Arial"/>
          <w:color w:val="646464"/>
          <w:sz w:val="24"/>
          <w:szCs w:val="24"/>
          <w:lang w:eastAsia="tr-TR"/>
        </w:rPr>
      </w:pPr>
      <w:r w:rsidRPr="00C64131">
        <w:rPr>
          <w:rFonts w:ascii="Arial" w:eastAsia="Times New Roman" w:hAnsi="Arial" w:cs="Arial"/>
          <w:b/>
          <w:bCs/>
          <w:i/>
          <w:iCs/>
          <w:color w:val="000000"/>
          <w:sz w:val="24"/>
          <w:szCs w:val="24"/>
          <w:lang w:eastAsia="tr-TR"/>
        </w:rPr>
        <w:t>SÜTÜRLER TEKRAR STERİL EDİLEBİLİR Mİ?</w:t>
      </w:r>
    </w:p>
    <w:p w:rsidR="00C64131" w:rsidRPr="00C64131" w:rsidRDefault="00C64131" w:rsidP="00C64131">
      <w:pPr>
        <w:spacing w:before="240" w:after="240" w:line="360" w:lineRule="auto"/>
        <w:jc w:val="both"/>
        <w:rPr>
          <w:rFonts w:ascii="Arial" w:eastAsia="Times New Roman" w:hAnsi="Arial" w:cs="Arial"/>
          <w:color w:val="646464"/>
          <w:sz w:val="24"/>
          <w:szCs w:val="24"/>
          <w:lang w:eastAsia="tr-TR"/>
        </w:rPr>
      </w:pPr>
      <w:r w:rsidRPr="00C64131">
        <w:rPr>
          <w:rFonts w:ascii="Arial" w:eastAsia="Times New Roman" w:hAnsi="Arial" w:cs="Arial"/>
          <w:color w:val="000000"/>
          <w:sz w:val="24"/>
          <w:szCs w:val="24"/>
          <w:lang w:eastAsia="tr-TR"/>
        </w:rPr>
        <w:t xml:space="preserve">Üretim sırasında ürünün raf ömrü ile ilgili üretici sorumludur. Raf ömrünü uzun tutabilmek için özel yöntemler uygulanabilir. Özellikle </w:t>
      </w:r>
      <w:proofErr w:type="spellStart"/>
      <w:r w:rsidRPr="00C64131">
        <w:rPr>
          <w:rFonts w:ascii="Arial" w:eastAsia="Times New Roman" w:hAnsi="Arial" w:cs="Arial"/>
          <w:color w:val="000000"/>
          <w:sz w:val="24"/>
          <w:szCs w:val="24"/>
          <w:lang w:eastAsia="tr-TR"/>
        </w:rPr>
        <w:t>sütür</w:t>
      </w:r>
      <w:proofErr w:type="spellEnd"/>
      <w:r w:rsidRPr="00C64131">
        <w:rPr>
          <w:rFonts w:ascii="Arial" w:eastAsia="Times New Roman" w:hAnsi="Arial" w:cs="Arial"/>
          <w:color w:val="000000"/>
          <w:sz w:val="24"/>
          <w:szCs w:val="24"/>
          <w:lang w:eastAsia="tr-TR"/>
        </w:rPr>
        <w:t>(cerrahi iplik)</w:t>
      </w:r>
      <w:proofErr w:type="spellStart"/>
      <w:r w:rsidRPr="00C64131">
        <w:rPr>
          <w:rFonts w:ascii="Arial" w:eastAsia="Times New Roman" w:hAnsi="Arial" w:cs="Arial"/>
          <w:color w:val="000000"/>
          <w:sz w:val="24"/>
          <w:szCs w:val="24"/>
          <w:lang w:eastAsia="tr-TR"/>
        </w:rPr>
        <w:t>leri</w:t>
      </w:r>
      <w:proofErr w:type="spellEnd"/>
      <w:r w:rsidRPr="00C64131">
        <w:rPr>
          <w:rFonts w:ascii="Arial" w:eastAsia="Times New Roman" w:hAnsi="Arial" w:cs="Arial"/>
          <w:color w:val="000000"/>
          <w:sz w:val="24"/>
          <w:szCs w:val="24"/>
          <w:lang w:eastAsia="tr-TR"/>
        </w:rPr>
        <w:t xml:space="preserve"> için hem raf ömürleri hem de dayanırlıklarını korumak için özel paketleme materyalleri kullanılır. Bu paketleme materyalleri için uygulanacak sterilizasyon yöntemlerine göre (Etilen Oksit veya Gama ışınları ile sterilizasyon) uygulamalarında farklılıklar olabilir. </w:t>
      </w:r>
      <w:proofErr w:type="spellStart"/>
      <w:r w:rsidRPr="00C64131">
        <w:rPr>
          <w:rFonts w:ascii="Arial" w:eastAsia="Times New Roman" w:hAnsi="Arial" w:cs="Arial"/>
          <w:color w:val="000000"/>
          <w:sz w:val="24"/>
          <w:szCs w:val="24"/>
          <w:lang w:eastAsia="tr-TR"/>
        </w:rPr>
        <w:t>Örn</w:t>
      </w:r>
      <w:proofErr w:type="spellEnd"/>
      <w:r w:rsidRPr="00C64131">
        <w:rPr>
          <w:rFonts w:ascii="Arial" w:eastAsia="Times New Roman" w:hAnsi="Arial" w:cs="Arial"/>
          <w:color w:val="000000"/>
          <w:sz w:val="24"/>
          <w:szCs w:val="24"/>
          <w:lang w:eastAsia="tr-TR"/>
        </w:rPr>
        <w:t xml:space="preserve"> Etilen Oksit sterilizasyonunda, materyalin tamamen kapalı ortamda sterilizasyona tabi tutulduktan sonra paketlenmesi (poşetin kapatılması)mümkündür.</w:t>
      </w:r>
    </w:p>
    <w:p w:rsidR="00C64131" w:rsidRPr="00C64131" w:rsidRDefault="00C64131" w:rsidP="00C64131">
      <w:pPr>
        <w:spacing w:after="0" w:line="360" w:lineRule="auto"/>
        <w:jc w:val="both"/>
        <w:rPr>
          <w:rFonts w:ascii="Arial" w:eastAsia="Times New Roman" w:hAnsi="Arial" w:cs="Arial"/>
          <w:color w:val="000000"/>
          <w:sz w:val="24"/>
          <w:szCs w:val="24"/>
          <w:lang w:eastAsia="tr-TR"/>
        </w:rPr>
      </w:pPr>
      <w:r w:rsidRPr="00C64131">
        <w:rPr>
          <w:rFonts w:ascii="Arial" w:eastAsia="Times New Roman" w:hAnsi="Arial" w:cs="Arial"/>
          <w:color w:val="000000"/>
          <w:sz w:val="24"/>
          <w:szCs w:val="24"/>
          <w:lang w:eastAsia="tr-TR"/>
        </w:rPr>
        <w:t xml:space="preserve">Hastane idaresi ve enfeksiyon komitesi tek kullanımlık malzemenin tekrar sterilizasyonuna karar vermeden önce maliyet hesabını yapmaları </w:t>
      </w:r>
      <w:proofErr w:type="spellStart"/>
      <w:proofErr w:type="gramStart"/>
      <w:r w:rsidRPr="00C64131">
        <w:rPr>
          <w:rFonts w:ascii="Arial" w:eastAsia="Times New Roman" w:hAnsi="Arial" w:cs="Arial"/>
          <w:color w:val="000000"/>
          <w:sz w:val="24"/>
          <w:szCs w:val="24"/>
          <w:lang w:eastAsia="tr-TR"/>
        </w:rPr>
        <w:t>gerekir.Kararın</w:t>
      </w:r>
      <w:proofErr w:type="spellEnd"/>
      <w:proofErr w:type="gramEnd"/>
      <w:r w:rsidRPr="00C64131">
        <w:rPr>
          <w:rFonts w:ascii="Arial" w:eastAsia="Times New Roman" w:hAnsi="Arial" w:cs="Arial"/>
          <w:color w:val="000000"/>
          <w:sz w:val="24"/>
          <w:szCs w:val="24"/>
          <w:lang w:eastAsia="tr-TR"/>
        </w:rPr>
        <w:t xml:space="preserve"> verilmesi durumunda da malzeme ile ilgili üretici firmadan uygulamış oldukları sterilizasyon yöntemi ve materyal ile ilgili bilgi alınmaları gerekir. </w:t>
      </w:r>
    </w:p>
    <w:p w:rsidR="00C64131" w:rsidRPr="00C64131" w:rsidRDefault="00C64131" w:rsidP="00C64131">
      <w:pPr>
        <w:spacing w:before="240" w:after="240" w:line="360" w:lineRule="auto"/>
        <w:jc w:val="both"/>
        <w:rPr>
          <w:rFonts w:ascii="Arial" w:eastAsia="Times New Roman" w:hAnsi="Arial" w:cs="Arial"/>
          <w:color w:val="000000"/>
          <w:sz w:val="24"/>
          <w:szCs w:val="24"/>
          <w:lang w:eastAsia="tr-TR"/>
        </w:rPr>
      </w:pPr>
      <w:r w:rsidRPr="00C64131">
        <w:rPr>
          <w:rFonts w:ascii="Arial" w:eastAsia="Times New Roman" w:hAnsi="Arial" w:cs="Arial"/>
          <w:color w:val="000000"/>
          <w:sz w:val="24"/>
          <w:szCs w:val="24"/>
          <w:lang w:eastAsia="tr-TR"/>
        </w:rPr>
        <w:t xml:space="preserve">Tek kullanımlık malzemelerin tekrar sterilizasyonu tartışmalı olmakla birlikte ABD </w:t>
      </w:r>
      <w:proofErr w:type="gramStart"/>
      <w:r w:rsidRPr="00C64131">
        <w:rPr>
          <w:rFonts w:ascii="Arial" w:eastAsia="Times New Roman" w:hAnsi="Arial" w:cs="Arial"/>
          <w:color w:val="000000"/>
          <w:sz w:val="24"/>
          <w:szCs w:val="24"/>
          <w:lang w:eastAsia="tr-TR"/>
        </w:rPr>
        <w:t>de ,bu</w:t>
      </w:r>
      <w:proofErr w:type="gramEnd"/>
      <w:r w:rsidRPr="00C64131">
        <w:rPr>
          <w:rFonts w:ascii="Arial" w:eastAsia="Times New Roman" w:hAnsi="Arial" w:cs="Arial"/>
          <w:color w:val="000000"/>
          <w:sz w:val="24"/>
          <w:szCs w:val="24"/>
          <w:lang w:eastAsia="tr-TR"/>
        </w:rPr>
        <w:t xml:space="preserve"> işi yapan özel şirketler bulunmaktadır. </w:t>
      </w:r>
    </w:p>
    <w:p w:rsidR="00F56809" w:rsidRPr="00C64131" w:rsidRDefault="00C64131" w:rsidP="00C64131">
      <w:pPr>
        <w:jc w:val="both"/>
        <w:rPr>
          <w:sz w:val="24"/>
          <w:szCs w:val="24"/>
        </w:rPr>
      </w:pPr>
      <w:r w:rsidRPr="00C64131">
        <w:rPr>
          <w:rFonts w:ascii="Arial" w:eastAsia="Times New Roman" w:hAnsi="Arial" w:cs="Arial"/>
          <w:color w:val="000000"/>
          <w:sz w:val="24"/>
          <w:szCs w:val="24"/>
          <w:lang w:eastAsia="tr-TR"/>
        </w:rPr>
        <w:t>Ramazan ATASEVER</w:t>
      </w:r>
      <w:bookmarkStart w:id="0" w:name="_GoBack"/>
      <w:bookmarkEnd w:id="0"/>
    </w:p>
    <w:sectPr w:rsidR="00F56809" w:rsidRPr="00C64131" w:rsidSect="00C64131">
      <w:pgSz w:w="11906" w:h="16838"/>
      <w:pgMar w:top="56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17"/>
    <w:rsid w:val="00355F08"/>
    <w:rsid w:val="00C64131"/>
    <w:rsid w:val="00EE1717"/>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2012-04-07T14:09:00Z</dcterms:created>
  <dcterms:modified xsi:type="dcterms:W3CDTF">2012-04-07T14:09:00Z</dcterms:modified>
</cp:coreProperties>
</file>